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5985" w:rsidP="00305985" w:rsidRDefault="00305985" w14:paraId="5A9CAEFF" w14:textId="4A7CB41B">
      <w:pPr>
        <w:rPr>
          <w:b w:val="1"/>
          <w:bCs w:val="1"/>
        </w:rPr>
      </w:pPr>
      <w:r w:rsidRPr="118E92CF" w:rsidR="00305985">
        <w:rPr>
          <w:rFonts w:ascii="Aptos Black" w:hAnsi="Aptos Black" w:eastAsia="Aptos Black" w:cs="Aptos Black"/>
          <w:b w:val="1"/>
          <w:bCs w:val="1"/>
        </w:rPr>
        <w:t>P</w:t>
      </w:r>
      <w:r w:rsidRPr="118E92CF" w:rsidR="126A1102">
        <w:rPr>
          <w:rFonts w:ascii="Aptos Black" w:hAnsi="Aptos Black" w:eastAsia="Aptos Black" w:cs="Aptos Black"/>
          <w:b w:val="1"/>
          <w:bCs w:val="1"/>
        </w:rPr>
        <w:t>ROJEKTBUDGET</w:t>
      </w:r>
      <w:r w:rsidRPr="118E92CF" w:rsidR="00305985">
        <w:rPr>
          <w:rFonts w:ascii="Aptos Black" w:hAnsi="Aptos Black" w:eastAsia="Aptos Black" w:cs="Aptos Black"/>
          <w:b w:val="1"/>
          <w:bCs w:val="1"/>
        </w:rPr>
        <w:t xml:space="preserve"> </w:t>
      </w:r>
      <w:r w:rsidRPr="118E92CF" w:rsidR="00305985">
        <w:rPr>
          <w:b w:val="1"/>
          <w:bCs w:val="1"/>
          <w:color w:val="F49835"/>
        </w:rPr>
        <w:t>My</w:t>
      </w:r>
      <w:r w:rsidRPr="118E92CF" w:rsidR="00305985">
        <w:rPr>
          <w:b w:val="1"/>
          <w:bCs w:val="1"/>
          <w:color w:val="E6007E"/>
        </w:rPr>
        <w:t>Edu</w:t>
      </w:r>
      <w:r w:rsidRPr="118E92CF" w:rsidR="00305985">
        <w:rPr>
          <w:b w:val="1"/>
          <w:bCs w:val="1"/>
          <w:color w:val="51B47A"/>
        </w:rPr>
        <w:t>Project</w:t>
      </w:r>
    </w:p>
    <w:p w:rsidR="00305985" w:rsidP="00305985" w:rsidRDefault="00305985" w14:paraId="47F25829" w14:textId="77777777">
      <w:r>
        <w:t xml:space="preserve">Die Ausgabentabelle (siehe unten) soll dir helfen deine Ausgaben im Rahmen deines Projekts transparent und nachvollziehbar zu planen. Dein individuelles Projektbudget liegt bei </w:t>
      </w:r>
      <w:r w:rsidRPr="0074258F">
        <w:rPr>
          <w:b/>
          <w:bCs/>
        </w:rPr>
        <w:t>200€</w:t>
      </w:r>
      <w:r>
        <w:t xml:space="preserve">. Bitte achte darauf im Projektbudget zu bleiben. </w:t>
      </w:r>
    </w:p>
    <w:p w:rsidR="00305985" w:rsidP="00305985" w:rsidRDefault="00305985" w14:paraId="372CE979" w14:textId="464E9376">
      <w:r w:rsidRPr="118E92CF" w:rsidR="00305985">
        <w:rPr>
          <w:rFonts w:ascii="Aptos Black" w:hAnsi="Aptos Black" w:eastAsia="Aptos Black" w:cs="Aptos Black"/>
          <w:b w:val="1"/>
          <w:bCs w:val="1"/>
          <w:color w:val="51B47A"/>
          <w:sz w:val="22"/>
          <w:szCs w:val="22"/>
          <w:lang w:eastAsia="en-US" w:bidi="ar-SA"/>
        </w:rPr>
        <w:t>A</w:t>
      </w:r>
      <w:r w:rsidRPr="118E92CF" w:rsidR="35581D35">
        <w:rPr>
          <w:rFonts w:ascii="Aptos Black" w:hAnsi="Aptos Black" w:eastAsia="Aptos Black" w:cs="Aptos Black"/>
          <w:b w:val="1"/>
          <w:bCs w:val="1"/>
          <w:color w:val="51B47A"/>
          <w:sz w:val="22"/>
          <w:szCs w:val="22"/>
          <w:lang w:eastAsia="en-US" w:bidi="ar-SA"/>
        </w:rPr>
        <w:t>BLAUF</w:t>
      </w:r>
      <w:r w:rsidR="00305985">
        <w:rPr/>
        <w:t>:</w:t>
      </w:r>
    </w:p>
    <w:p w:rsidR="00305985" w:rsidP="00305985" w:rsidRDefault="00305985" w14:paraId="510592DC" w14:textId="77777777">
      <w:pPr>
        <w:pStyle w:val="Listenabsatz"/>
        <w:numPr>
          <w:ilvl w:val="0"/>
          <w:numId w:val="6"/>
        </w:numPr>
        <w:spacing w:line="278" w:lineRule="auto"/>
      </w:pPr>
      <w:r>
        <w:t xml:space="preserve">Liste alle Ausgaben in der Tabelle auf, die du voraussichtlich für dein Projekt benötigst. </w:t>
      </w:r>
    </w:p>
    <w:p w:rsidR="00305985" w:rsidP="00305985" w:rsidRDefault="00305985" w14:paraId="5DDFDBD6" w14:textId="304E5E28">
      <w:pPr>
        <w:pStyle w:val="Listenabsatz"/>
      </w:pPr>
      <w:r w:rsidRPr="118E92CF" w:rsidR="00305985">
        <w:rPr>
          <w:rFonts w:ascii="Aptos Black" w:hAnsi="Aptos Black" w:eastAsia="Aptos Black" w:cs="Aptos Black"/>
          <w:b w:val="1"/>
          <w:bCs w:val="1"/>
          <w:color w:val="E6007E"/>
          <w:sz w:val="22"/>
          <w:szCs w:val="22"/>
          <w:lang w:eastAsia="en-US" w:bidi="ar-SA"/>
        </w:rPr>
        <w:t>W</w:t>
      </w:r>
      <w:r w:rsidRPr="118E92CF" w:rsidR="61A15963">
        <w:rPr>
          <w:rFonts w:ascii="Aptos Black" w:hAnsi="Aptos Black" w:eastAsia="Aptos Black" w:cs="Aptos Black"/>
          <w:b w:val="1"/>
          <w:bCs w:val="1"/>
          <w:color w:val="E6007E"/>
          <w:sz w:val="22"/>
          <w:szCs w:val="22"/>
          <w:lang w:eastAsia="en-US" w:bidi="ar-SA"/>
        </w:rPr>
        <w:t>ICHTIG</w:t>
      </w:r>
      <w:r w:rsidR="00305985">
        <w:rPr/>
        <w:t>: deine Ausgaben sollten projektbezogen sein. Eine Abrechnung von Fahrtkosten zu einem anderen Medienzentrum für ein Treffen in der Projektgruppe ist möglich.</w:t>
      </w:r>
    </w:p>
    <w:p w:rsidR="00305985" w:rsidP="118E92CF" w:rsidRDefault="00305985" w14:paraId="70017961" w14:textId="579BF11D">
      <w:pPr>
        <w:pStyle w:val="Listenabsatz"/>
        <w:numPr>
          <w:ilvl w:val="0"/>
          <w:numId w:val="6"/>
        </w:numPr>
        <w:spacing w:line="278" w:lineRule="auto"/>
        <w:rPr>
          <w:rFonts w:ascii="Aptos Black" w:hAnsi="Aptos Black" w:eastAsia="Aptos Black" w:cs="Aptos Black"/>
          <w:b w:val="1"/>
          <w:bCs w:val="1"/>
          <w:color w:val="auto"/>
          <w:sz w:val="22"/>
          <w:szCs w:val="22"/>
          <w:lang w:eastAsia="en-US" w:bidi="ar-SA"/>
        </w:rPr>
      </w:pPr>
      <w:r w:rsidR="00305985">
        <w:rPr/>
        <w:t xml:space="preserve">Lade die Tabelle bei </w:t>
      </w:r>
      <w:r w:rsidR="00305985">
        <w:rPr/>
        <w:t>Moodle</w:t>
      </w:r>
      <w:r w:rsidR="00305985">
        <w:rPr/>
        <w:t xml:space="preserve"> hoch. </w:t>
      </w:r>
      <w:r w:rsidRPr="118E92CF" w:rsidR="00305985">
        <w:rPr>
          <w:rFonts w:ascii="Aptos Black" w:hAnsi="Aptos Black" w:eastAsia="Aptos Black" w:cs="Aptos Black"/>
          <w:b w:val="1"/>
          <w:bCs w:val="1"/>
          <w:color w:val="auto"/>
          <w:sz w:val="22"/>
          <w:szCs w:val="22"/>
          <w:lang w:eastAsia="en-US" w:bidi="ar-SA"/>
        </w:rPr>
        <w:t>D</w:t>
      </w:r>
      <w:r w:rsidRPr="118E92CF" w:rsidR="3F2C05FB">
        <w:rPr>
          <w:rFonts w:ascii="Aptos Black" w:hAnsi="Aptos Black" w:eastAsia="Aptos Black" w:cs="Aptos Black"/>
          <w:b w:val="1"/>
          <w:bCs w:val="1"/>
          <w:color w:val="auto"/>
          <w:sz w:val="22"/>
          <w:szCs w:val="22"/>
          <w:lang w:eastAsia="en-US" w:bidi="ar-SA"/>
        </w:rPr>
        <w:t>EADLINE</w:t>
      </w:r>
      <w:r w:rsidRPr="118E92CF" w:rsidR="00305985">
        <w:rPr>
          <w:rFonts w:ascii="Aptos Black" w:hAnsi="Aptos Black" w:eastAsia="Aptos Black" w:cs="Aptos Black"/>
          <w:b w:val="1"/>
          <w:bCs w:val="1"/>
          <w:color w:val="auto"/>
          <w:sz w:val="22"/>
          <w:szCs w:val="22"/>
          <w:lang w:eastAsia="en-US" w:bidi="ar-SA"/>
        </w:rPr>
        <w:t>: 31. März</w:t>
      </w:r>
    </w:p>
    <w:p w:rsidR="00305985" w:rsidP="00305985" w:rsidRDefault="00305985" w14:paraId="039A79E0" w14:textId="77777777">
      <w:pPr>
        <w:pStyle w:val="Listenabsatz"/>
        <w:numPr>
          <w:ilvl w:val="0"/>
          <w:numId w:val="6"/>
        </w:numPr>
        <w:spacing w:line="278" w:lineRule="auto"/>
      </w:pPr>
      <w:r>
        <w:t xml:space="preserve">Wir prüfen deine Tabelle und geben dir eine Rückmeldung dazu. </w:t>
      </w:r>
    </w:p>
    <w:p w:rsidR="00305985" w:rsidP="00305985" w:rsidRDefault="00305985" w14:paraId="58422EC3" w14:textId="77777777">
      <w:pPr>
        <w:pStyle w:val="Listenabsatz"/>
        <w:numPr>
          <w:ilvl w:val="0"/>
          <w:numId w:val="6"/>
        </w:numPr>
        <w:spacing w:line="278" w:lineRule="auto"/>
      </w:pPr>
      <w:r>
        <w:t>Bei positiver Rückmeldung durch das FSJ digital Team kannst du dein Material bestellen.</w:t>
      </w:r>
    </w:p>
    <w:p w:rsidR="00305985" w:rsidP="00305985" w:rsidRDefault="00305985" w14:paraId="7E08C501" w14:textId="7288C692">
      <w:pPr>
        <w:pStyle w:val="Listenabsatz"/>
      </w:pPr>
      <w:r w:rsidRPr="118E92CF" w:rsidR="00305985">
        <w:rPr>
          <w:rFonts w:ascii="Aptos Black" w:hAnsi="Aptos Black" w:eastAsia="Aptos Black" w:cs="Aptos Black"/>
          <w:b w:val="1"/>
          <w:bCs w:val="1"/>
          <w:color w:val="E6007E"/>
          <w:sz w:val="22"/>
          <w:szCs w:val="22"/>
          <w:lang w:eastAsia="en-US" w:bidi="ar-SA"/>
        </w:rPr>
        <w:t>W</w:t>
      </w:r>
      <w:r w:rsidRPr="118E92CF" w:rsidR="2A1BF20A">
        <w:rPr>
          <w:rFonts w:ascii="Aptos Black" w:hAnsi="Aptos Black" w:eastAsia="Aptos Black" w:cs="Aptos Black"/>
          <w:b w:val="1"/>
          <w:bCs w:val="1"/>
          <w:color w:val="E6007E"/>
          <w:sz w:val="22"/>
          <w:szCs w:val="22"/>
          <w:lang w:eastAsia="en-US" w:bidi="ar-SA"/>
        </w:rPr>
        <w:t>ICHTIG</w:t>
      </w:r>
      <w:r w:rsidR="00305985">
        <w:rPr/>
        <w:t xml:space="preserve">: </w:t>
      </w:r>
    </w:p>
    <w:p w:rsidR="00305985" w:rsidP="00305985" w:rsidRDefault="00305985" w14:paraId="317AB339" w14:textId="77777777">
      <w:pPr>
        <w:pStyle w:val="Listenabsatz"/>
        <w:numPr>
          <w:ilvl w:val="0"/>
          <w:numId w:val="7"/>
        </w:numPr>
        <w:spacing w:line="278" w:lineRule="auto"/>
      </w:pPr>
      <w:r>
        <w:t xml:space="preserve">bitte erst dann Material bestellen, wenn du eine Rückmeldung vom Team FSJ digital hast! Wenn du einfach drauf losbestellst, besteht das Risiko, dass du dein Geld </w:t>
      </w:r>
      <w:r w:rsidRPr="0063693F">
        <w:rPr>
          <w:i/>
          <w:iCs/>
        </w:rPr>
        <w:t>nicht</w:t>
      </w:r>
      <w:r>
        <w:t xml:space="preserve"> zurückbekommst. </w:t>
      </w:r>
    </w:p>
    <w:p w:rsidR="00305985" w:rsidP="00305985" w:rsidRDefault="00305985" w14:paraId="4B3A4EEC" w14:textId="77777777">
      <w:pPr>
        <w:pStyle w:val="Listenabsatz"/>
        <w:numPr>
          <w:ilvl w:val="0"/>
          <w:numId w:val="7"/>
        </w:numPr>
        <w:spacing w:line="278" w:lineRule="auto"/>
      </w:pPr>
      <w:r>
        <w:t>unbedingt Kassenzettel/Rechnung aufbewahren!</w:t>
      </w:r>
    </w:p>
    <w:p w:rsidR="00305985" w:rsidP="00FD69A3" w:rsidRDefault="00305985" w14:paraId="59C3BCE7" w14:textId="01CB813D">
      <w:pPr>
        <w:pStyle w:val="Listenabsatz"/>
        <w:numPr>
          <w:ilvl w:val="0"/>
          <w:numId w:val="6"/>
        </w:numPr>
        <w:spacing w:line="278" w:lineRule="auto"/>
        <w:rPr/>
      </w:pPr>
      <w:r w:rsidR="00305985">
        <w:rPr/>
        <w:t xml:space="preserve">So holst du dir das Geld zurück: </w:t>
      </w:r>
      <w:r w:rsidR="00305985">
        <w:rPr/>
        <w:t>Zur Abrechnung der Materialkosten nutzt du das Formular „</w:t>
      </w:r>
      <w:r w:rsidRPr="736FC8EC" w:rsidR="00305985">
        <w:rPr>
          <w:b w:val="1"/>
          <w:bCs w:val="1"/>
        </w:rPr>
        <w:t>Auslagenerstattung</w:t>
      </w:r>
      <w:r w:rsidR="00305985">
        <w:rPr/>
        <w:t>“. Für die Erstattung der Kosten benötigen wir immer einen Beleg. Das ausgefüllte Formular inklusive eingescannte</w:t>
      </w:r>
      <w:r w:rsidR="0AFE1D16">
        <w:rPr/>
        <w:t>r</w:t>
      </w:r>
      <w:r w:rsidR="00305985">
        <w:rPr/>
        <w:t xml:space="preserve"> Belege schickst du bitte bis zum </w:t>
      </w:r>
      <w:r w:rsidRPr="736FC8EC" w:rsidR="00305985">
        <w:rPr>
          <w:b w:val="1"/>
          <w:bCs w:val="1"/>
        </w:rPr>
        <w:t>30. Juni</w:t>
      </w:r>
      <w:r w:rsidR="00305985">
        <w:rPr/>
        <w:t xml:space="preserve"> an </w:t>
      </w:r>
      <w:hyperlink r:id="Rd78f02f1eacc442a">
        <w:r w:rsidRPr="736FC8EC" w:rsidR="00305985">
          <w:rPr>
            <w:rStyle w:val="Hyperlink"/>
            <w:b w:val="1"/>
            <w:bCs w:val="1"/>
          </w:rPr>
          <w:t>FSJ-digital@lmz-bw.de</w:t>
        </w:r>
      </w:hyperlink>
      <w:r w:rsidR="00305985">
        <w:rPr/>
        <w:t>.</w:t>
      </w:r>
      <w:r w:rsidR="00305985">
        <w:rPr/>
        <w:t xml:space="preserve"> </w:t>
      </w:r>
      <w:r w:rsidR="00305985">
        <w:rPr/>
        <w:t>Um den Aufwand der Verwaltung möglichst gering zu halten, bitten wir dich bei der Abrechnung die Belege bis zu einem Betrag von</w:t>
      </w:r>
      <w:r w:rsidR="54F631F8">
        <w:rPr/>
        <w:t xml:space="preserve"> mindestens</w:t>
      </w:r>
      <w:r w:rsidR="00305985">
        <w:rPr/>
        <w:t xml:space="preserve"> 10 € zu sammeln und dann gesammelt abzurechnen. Sollten deine Gesamtausgaben für das Projekt unter 10 € liegen, kannst du diese natürlich trotzdem abrechnen. </w:t>
      </w:r>
    </w:p>
    <w:p w:rsidR="00305985" w:rsidP="00305985" w:rsidRDefault="00305985" w14:paraId="7258AA5F" w14:textId="77777777">
      <w:pPr>
        <w:pStyle w:val="Listenabsatz"/>
      </w:pPr>
    </w:p>
    <w:p w:rsidR="00305985" w:rsidP="00305985" w:rsidRDefault="00305985" w14:paraId="0DB93669" w14:textId="77777777">
      <w:pPr>
        <w:pStyle w:val="Listenabsatz"/>
      </w:pPr>
    </w:p>
    <w:p w:rsidR="00305985" w:rsidP="00305985" w:rsidRDefault="00305985" w14:paraId="795F0863" w14:textId="77777777">
      <w:pPr>
        <w:pStyle w:val="Listenabsatz"/>
      </w:pPr>
    </w:p>
    <w:p w:rsidR="00305985" w:rsidP="00305985" w:rsidRDefault="00305985" w14:paraId="03F79819" w14:textId="77777777">
      <w:pPr>
        <w:pStyle w:val="Listenabsatz"/>
      </w:pPr>
    </w:p>
    <w:p w:rsidR="00305985" w:rsidP="00305985" w:rsidRDefault="00305985" w14:paraId="2FEE3569" w14:textId="77777777">
      <w:pPr>
        <w:pStyle w:val="Listenabsatz"/>
      </w:pPr>
    </w:p>
    <w:p w:rsidRPr="00305985" w:rsidR="00305985" w:rsidP="00305985" w:rsidRDefault="00305985" w14:paraId="398B595F" w14:textId="77777777">
      <w:pPr>
        <w:pStyle w:val="Listenabsatz"/>
      </w:pPr>
    </w:p>
    <w:p w:rsidR="118E92CF" w:rsidP="118E92CF" w:rsidRDefault="118E92CF" w14:paraId="62C5BEF8" w14:textId="72D55F3C">
      <w:pPr>
        <w:rPr>
          <w:b w:val="1"/>
          <w:bCs w:val="1"/>
        </w:rPr>
      </w:pPr>
    </w:p>
    <w:p w:rsidRPr="00AA2388" w:rsidR="00305985" w:rsidP="118E92CF" w:rsidRDefault="00305985" w14:paraId="44258B69" w14:textId="661A1065">
      <w:pPr>
        <w:pStyle w:val="Standard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ptos Black" w:hAnsi="Aptos Black" w:eastAsia="Aptos Black" w:cs="Aptos Black"/>
          <w:b w:val="1"/>
          <w:bCs w:val="1"/>
        </w:rPr>
      </w:pPr>
      <w:r w:rsidRPr="118E92CF" w:rsidR="00305985">
        <w:rPr>
          <w:rFonts w:ascii="Aptos Black" w:hAnsi="Aptos Black" w:eastAsia="Aptos Black" w:cs="Aptos Black"/>
          <w:b w:val="1"/>
          <w:bCs w:val="1"/>
        </w:rPr>
        <w:t>A</w:t>
      </w:r>
      <w:r w:rsidRPr="118E92CF" w:rsidR="1818715A">
        <w:rPr>
          <w:rFonts w:ascii="Aptos Black" w:hAnsi="Aptos Black" w:eastAsia="Aptos Black" w:cs="Aptos Black"/>
          <w:b w:val="1"/>
          <w:bCs w:val="1"/>
        </w:rPr>
        <w:t>USGABENTABELLE</w:t>
      </w:r>
    </w:p>
    <w:tbl>
      <w:tblPr>
        <w:tblStyle w:val="Tabellenraster"/>
        <w:tblW w:w="12273" w:type="dxa"/>
        <w:tblLayout w:type="fixed"/>
        <w:tblLook w:val="04A0" w:firstRow="1" w:lastRow="0" w:firstColumn="1" w:lastColumn="0" w:noHBand="0" w:noVBand="1"/>
      </w:tblPr>
      <w:tblGrid>
        <w:gridCol w:w="1379"/>
        <w:gridCol w:w="1451"/>
        <w:gridCol w:w="993"/>
        <w:gridCol w:w="1378"/>
        <w:gridCol w:w="2874"/>
        <w:gridCol w:w="1635"/>
        <w:gridCol w:w="1503"/>
        <w:gridCol w:w="1060"/>
      </w:tblGrid>
      <w:tr w:rsidR="00305985" w:rsidTr="00305985" w14:paraId="2100045E" w14:textId="77777777">
        <w:tc>
          <w:tcPr>
            <w:tcW w:w="1379" w:type="dxa"/>
          </w:tcPr>
          <w:p w:rsidR="00305985" w:rsidP="00950FFC" w:rsidRDefault="00305985" w14:paraId="6F622338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1451" w:type="dxa"/>
          </w:tcPr>
          <w:p w:rsidR="00305985" w:rsidP="00950FFC" w:rsidRDefault="00305985" w14:paraId="22EE00A6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Ausgabe</w:t>
            </w:r>
          </w:p>
        </w:tc>
        <w:tc>
          <w:tcPr>
            <w:tcW w:w="993" w:type="dxa"/>
          </w:tcPr>
          <w:p w:rsidR="00305985" w:rsidP="00950FFC" w:rsidRDefault="00305985" w14:paraId="1F9BA9F6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Betrag (€)</w:t>
            </w:r>
          </w:p>
        </w:tc>
        <w:tc>
          <w:tcPr>
            <w:tcW w:w="1378" w:type="dxa"/>
          </w:tcPr>
          <w:p w:rsidR="00305985" w:rsidP="00950FFC" w:rsidRDefault="00305985" w14:paraId="31D40B0C" w14:textId="6375611A">
            <w:pPr>
              <w:rPr>
                <w:b/>
                <w:bCs/>
              </w:rPr>
            </w:pPr>
            <w:r>
              <w:rPr>
                <w:b/>
                <w:bCs/>
              </w:rPr>
              <w:t>Bele</w:t>
            </w:r>
            <w:r>
              <w:rPr>
                <w:b/>
                <w:bCs/>
              </w:rPr>
              <w:t>g</w:t>
            </w:r>
            <w:r>
              <w:rPr>
                <w:b/>
                <w:bCs/>
              </w:rPr>
              <w:t>nummer</w:t>
            </w:r>
          </w:p>
        </w:tc>
        <w:tc>
          <w:tcPr>
            <w:tcW w:w="2874" w:type="dxa"/>
          </w:tcPr>
          <w:p w:rsidR="00305985" w:rsidP="00950FFC" w:rsidRDefault="00305985" w14:paraId="2EB8AC8B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Verwendungszweck</w:t>
            </w:r>
          </w:p>
        </w:tc>
        <w:tc>
          <w:tcPr>
            <w:tcW w:w="1635" w:type="dxa"/>
          </w:tcPr>
          <w:p w:rsidR="00305985" w:rsidP="00950FFC" w:rsidRDefault="00305985" w14:paraId="7DC01A86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Voraussichtlicher Liefertermin</w:t>
            </w:r>
          </w:p>
        </w:tc>
        <w:tc>
          <w:tcPr>
            <w:tcW w:w="1503" w:type="dxa"/>
          </w:tcPr>
          <w:p w:rsidR="00305985" w:rsidP="00950FFC" w:rsidRDefault="00305985" w14:paraId="4DC67234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Kommentar</w:t>
            </w:r>
          </w:p>
        </w:tc>
        <w:tc>
          <w:tcPr>
            <w:tcW w:w="1060" w:type="dxa"/>
            <w:vMerge w:val="restart"/>
          </w:tcPr>
          <w:p w:rsidR="00305985" w:rsidP="00950FFC" w:rsidRDefault="00305985" w14:paraId="5118018B" w14:textId="77777777">
            <w:pPr>
              <w:rPr>
                <w:b/>
                <w:bCs/>
              </w:rPr>
            </w:pPr>
          </w:p>
        </w:tc>
      </w:tr>
      <w:tr w:rsidR="00305985" w:rsidTr="00305985" w14:paraId="6E37A574" w14:textId="77777777">
        <w:tc>
          <w:tcPr>
            <w:tcW w:w="1379" w:type="dxa"/>
          </w:tcPr>
          <w:p w:rsidRPr="009C71E8" w:rsidR="00305985" w:rsidP="00950FFC" w:rsidRDefault="00305985" w14:paraId="18B45FF2" w14:textId="77777777">
            <w:pPr>
              <w:rPr>
                <w:color w:val="3554A2"/>
              </w:rPr>
            </w:pPr>
            <w:r w:rsidRPr="009C71E8">
              <w:rPr>
                <w:color w:val="3554A2"/>
              </w:rPr>
              <w:t>11.02.2025</w:t>
            </w:r>
          </w:p>
        </w:tc>
        <w:tc>
          <w:tcPr>
            <w:tcW w:w="1451" w:type="dxa"/>
          </w:tcPr>
          <w:p w:rsidRPr="009C71E8" w:rsidR="00305985" w:rsidP="00950FFC" w:rsidRDefault="00305985" w14:paraId="5AD17990" w14:textId="77777777">
            <w:pPr>
              <w:rPr>
                <w:color w:val="3554A2"/>
              </w:rPr>
            </w:pPr>
            <w:r w:rsidRPr="009C71E8">
              <w:rPr>
                <w:color w:val="3554A2"/>
              </w:rPr>
              <w:t>Material für Event</w:t>
            </w:r>
          </w:p>
        </w:tc>
        <w:tc>
          <w:tcPr>
            <w:tcW w:w="993" w:type="dxa"/>
          </w:tcPr>
          <w:p w:rsidRPr="009C71E8" w:rsidR="00305985" w:rsidP="00950FFC" w:rsidRDefault="00305985" w14:paraId="3131816C" w14:textId="77777777">
            <w:pPr>
              <w:rPr>
                <w:color w:val="3554A2"/>
              </w:rPr>
            </w:pPr>
            <w:r w:rsidRPr="009C71E8">
              <w:rPr>
                <w:color w:val="3554A2"/>
              </w:rPr>
              <w:t>50,00 €</w:t>
            </w:r>
          </w:p>
        </w:tc>
        <w:tc>
          <w:tcPr>
            <w:tcW w:w="1378" w:type="dxa"/>
          </w:tcPr>
          <w:p w:rsidRPr="009C71E8" w:rsidR="00305985" w:rsidP="00950FFC" w:rsidRDefault="00305985" w14:paraId="533EEC97" w14:textId="77777777">
            <w:pPr>
              <w:rPr>
                <w:color w:val="3554A2"/>
              </w:rPr>
            </w:pPr>
            <w:r w:rsidRPr="009C71E8">
              <w:rPr>
                <w:color w:val="3554A2"/>
              </w:rPr>
              <w:t>1</w:t>
            </w:r>
          </w:p>
        </w:tc>
        <w:tc>
          <w:tcPr>
            <w:tcW w:w="2874" w:type="dxa"/>
          </w:tcPr>
          <w:p w:rsidRPr="009C71E8" w:rsidR="00305985" w:rsidP="00950FFC" w:rsidRDefault="00305985" w14:paraId="30074D53" w14:textId="77777777">
            <w:pPr>
              <w:rPr>
                <w:color w:val="3554A2"/>
              </w:rPr>
            </w:pPr>
            <w:r w:rsidRPr="009C71E8">
              <w:rPr>
                <w:color w:val="3554A2"/>
              </w:rPr>
              <w:t>Plakate und Flyer für das Event</w:t>
            </w:r>
          </w:p>
        </w:tc>
        <w:tc>
          <w:tcPr>
            <w:tcW w:w="1635" w:type="dxa"/>
          </w:tcPr>
          <w:p w:rsidRPr="009C71E8" w:rsidR="00305985" w:rsidP="00950FFC" w:rsidRDefault="00305985" w14:paraId="232E3548" w14:textId="77777777">
            <w:pPr>
              <w:rPr>
                <w:color w:val="3554A2"/>
              </w:rPr>
            </w:pPr>
            <w:r w:rsidRPr="009C71E8">
              <w:rPr>
                <w:color w:val="3554A2"/>
              </w:rPr>
              <w:t>25.02.2025</w:t>
            </w:r>
          </w:p>
        </w:tc>
        <w:tc>
          <w:tcPr>
            <w:tcW w:w="1503" w:type="dxa"/>
          </w:tcPr>
          <w:p w:rsidRPr="009C71E8" w:rsidR="00305985" w:rsidP="00950FFC" w:rsidRDefault="00305985" w14:paraId="3EBED39D" w14:textId="77777777">
            <w:pPr>
              <w:rPr>
                <w:color w:val="3554A2"/>
              </w:rPr>
            </w:pPr>
            <w:r w:rsidRPr="009C71E8">
              <w:rPr>
                <w:color w:val="3554A2"/>
              </w:rPr>
              <w:t>-</w:t>
            </w:r>
          </w:p>
        </w:tc>
        <w:tc>
          <w:tcPr>
            <w:tcW w:w="1060" w:type="dxa"/>
            <w:vMerge/>
          </w:tcPr>
          <w:p w:rsidRPr="00D42622" w:rsidR="00305985" w:rsidP="00950FFC" w:rsidRDefault="00305985" w14:paraId="39C8FA50" w14:textId="77777777">
            <w:pPr>
              <w:rPr>
                <w:color w:val="4C94D8" w:themeColor="text2" w:themeTint="80"/>
              </w:rPr>
            </w:pPr>
          </w:p>
        </w:tc>
      </w:tr>
      <w:tr w:rsidR="00305985" w:rsidTr="00305985" w14:paraId="7EE40F1D" w14:textId="77777777">
        <w:tc>
          <w:tcPr>
            <w:tcW w:w="1379" w:type="dxa"/>
          </w:tcPr>
          <w:p w:rsidR="00305985" w:rsidP="00950FFC" w:rsidRDefault="00305985" w14:paraId="67D33D89" w14:textId="77777777">
            <w:pPr>
              <w:rPr>
                <w:b/>
                <w:bCs/>
              </w:rPr>
            </w:pPr>
          </w:p>
        </w:tc>
        <w:tc>
          <w:tcPr>
            <w:tcW w:w="1451" w:type="dxa"/>
          </w:tcPr>
          <w:p w:rsidR="00305985" w:rsidP="00950FFC" w:rsidRDefault="00305985" w14:paraId="2DECAE47" w14:textId="77777777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:rsidR="00305985" w:rsidP="00950FFC" w:rsidRDefault="00305985" w14:paraId="6BE696C8" w14:textId="77777777">
            <w:pPr>
              <w:rPr>
                <w:b/>
                <w:bCs/>
              </w:rPr>
            </w:pPr>
          </w:p>
        </w:tc>
        <w:tc>
          <w:tcPr>
            <w:tcW w:w="1378" w:type="dxa"/>
          </w:tcPr>
          <w:p w:rsidR="00305985" w:rsidP="00950FFC" w:rsidRDefault="00305985" w14:paraId="08337151" w14:textId="77777777">
            <w:pPr>
              <w:rPr>
                <w:b/>
                <w:bCs/>
              </w:rPr>
            </w:pPr>
          </w:p>
        </w:tc>
        <w:tc>
          <w:tcPr>
            <w:tcW w:w="2874" w:type="dxa"/>
          </w:tcPr>
          <w:p w:rsidR="00305985" w:rsidP="00950FFC" w:rsidRDefault="00305985" w14:paraId="388EF13D" w14:textId="77777777">
            <w:pPr>
              <w:rPr>
                <w:b/>
                <w:bCs/>
              </w:rPr>
            </w:pPr>
          </w:p>
        </w:tc>
        <w:tc>
          <w:tcPr>
            <w:tcW w:w="1635" w:type="dxa"/>
          </w:tcPr>
          <w:p w:rsidR="00305985" w:rsidP="00950FFC" w:rsidRDefault="00305985" w14:paraId="5EC98F91" w14:textId="77777777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:rsidR="00305985" w:rsidP="00950FFC" w:rsidRDefault="00305985" w14:paraId="7595A8C8" w14:textId="77777777">
            <w:pPr>
              <w:rPr>
                <w:b/>
                <w:bCs/>
              </w:rPr>
            </w:pPr>
          </w:p>
        </w:tc>
        <w:tc>
          <w:tcPr>
            <w:tcW w:w="1060" w:type="dxa"/>
            <w:vMerge/>
          </w:tcPr>
          <w:p w:rsidR="00305985" w:rsidP="00950FFC" w:rsidRDefault="00305985" w14:paraId="0978EB35" w14:textId="77777777">
            <w:pPr>
              <w:rPr>
                <w:b/>
                <w:bCs/>
              </w:rPr>
            </w:pPr>
          </w:p>
        </w:tc>
      </w:tr>
      <w:tr w:rsidR="00305985" w:rsidTr="00305985" w14:paraId="7E94F117" w14:textId="77777777">
        <w:tc>
          <w:tcPr>
            <w:tcW w:w="1379" w:type="dxa"/>
          </w:tcPr>
          <w:p w:rsidR="00305985" w:rsidP="00950FFC" w:rsidRDefault="00305985" w14:paraId="0E24DAF4" w14:textId="77777777">
            <w:pPr>
              <w:rPr>
                <w:b/>
                <w:bCs/>
              </w:rPr>
            </w:pPr>
          </w:p>
        </w:tc>
        <w:tc>
          <w:tcPr>
            <w:tcW w:w="1451" w:type="dxa"/>
          </w:tcPr>
          <w:p w:rsidR="00305985" w:rsidP="00950FFC" w:rsidRDefault="00305985" w14:paraId="36F0693B" w14:textId="77777777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:rsidR="00305985" w:rsidP="00950FFC" w:rsidRDefault="00305985" w14:paraId="4001C4D1" w14:textId="77777777">
            <w:pPr>
              <w:rPr>
                <w:b/>
                <w:bCs/>
              </w:rPr>
            </w:pPr>
          </w:p>
        </w:tc>
        <w:tc>
          <w:tcPr>
            <w:tcW w:w="1378" w:type="dxa"/>
          </w:tcPr>
          <w:p w:rsidR="00305985" w:rsidP="00950FFC" w:rsidRDefault="00305985" w14:paraId="1EE84B3D" w14:textId="77777777">
            <w:pPr>
              <w:rPr>
                <w:b/>
                <w:bCs/>
              </w:rPr>
            </w:pPr>
          </w:p>
        </w:tc>
        <w:tc>
          <w:tcPr>
            <w:tcW w:w="2874" w:type="dxa"/>
          </w:tcPr>
          <w:p w:rsidR="00305985" w:rsidP="00950FFC" w:rsidRDefault="00305985" w14:paraId="509B174F" w14:textId="77777777">
            <w:pPr>
              <w:rPr>
                <w:b/>
                <w:bCs/>
              </w:rPr>
            </w:pPr>
          </w:p>
        </w:tc>
        <w:tc>
          <w:tcPr>
            <w:tcW w:w="1635" w:type="dxa"/>
          </w:tcPr>
          <w:p w:rsidR="00305985" w:rsidP="00950FFC" w:rsidRDefault="00305985" w14:paraId="68DA1BB8" w14:textId="77777777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:rsidR="00305985" w:rsidP="00950FFC" w:rsidRDefault="00305985" w14:paraId="126662E0" w14:textId="77777777">
            <w:pPr>
              <w:rPr>
                <w:b/>
                <w:bCs/>
              </w:rPr>
            </w:pPr>
          </w:p>
        </w:tc>
        <w:tc>
          <w:tcPr>
            <w:tcW w:w="1060" w:type="dxa"/>
            <w:vMerge/>
          </w:tcPr>
          <w:p w:rsidR="00305985" w:rsidP="00950FFC" w:rsidRDefault="00305985" w14:paraId="7CEBD69B" w14:textId="77777777">
            <w:pPr>
              <w:rPr>
                <w:b/>
                <w:bCs/>
              </w:rPr>
            </w:pPr>
          </w:p>
        </w:tc>
      </w:tr>
      <w:tr w:rsidR="00305985" w:rsidTr="00305985" w14:paraId="185FCE3E" w14:textId="77777777">
        <w:tc>
          <w:tcPr>
            <w:tcW w:w="1379" w:type="dxa"/>
          </w:tcPr>
          <w:p w:rsidR="00305985" w:rsidP="00950FFC" w:rsidRDefault="00305985" w14:paraId="32F1F811" w14:textId="77777777">
            <w:pPr>
              <w:rPr>
                <w:b/>
                <w:bCs/>
              </w:rPr>
            </w:pPr>
          </w:p>
        </w:tc>
        <w:tc>
          <w:tcPr>
            <w:tcW w:w="1451" w:type="dxa"/>
          </w:tcPr>
          <w:p w:rsidR="00305985" w:rsidP="00950FFC" w:rsidRDefault="00305985" w14:paraId="07C66FA2" w14:textId="77777777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:rsidR="00305985" w:rsidP="00950FFC" w:rsidRDefault="00305985" w14:paraId="62B549F4" w14:textId="77777777">
            <w:pPr>
              <w:rPr>
                <w:b/>
                <w:bCs/>
              </w:rPr>
            </w:pPr>
          </w:p>
        </w:tc>
        <w:tc>
          <w:tcPr>
            <w:tcW w:w="1378" w:type="dxa"/>
          </w:tcPr>
          <w:p w:rsidR="00305985" w:rsidP="00950FFC" w:rsidRDefault="00305985" w14:paraId="5FE30701" w14:textId="77777777">
            <w:pPr>
              <w:rPr>
                <w:b/>
                <w:bCs/>
              </w:rPr>
            </w:pPr>
          </w:p>
        </w:tc>
        <w:tc>
          <w:tcPr>
            <w:tcW w:w="2874" w:type="dxa"/>
          </w:tcPr>
          <w:p w:rsidR="00305985" w:rsidP="00950FFC" w:rsidRDefault="00305985" w14:paraId="2390AAC0" w14:textId="77777777">
            <w:pPr>
              <w:rPr>
                <w:b/>
                <w:bCs/>
              </w:rPr>
            </w:pPr>
          </w:p>
        </w:tc>
        <w:tc>
          <w:tcPr>
            <w:tcW w:w="1635" w:type="dxa"/>
          </w:tcPr>
          <w:p w:rsidR="00305985" w:rsidP="00950FFC" w:rsidRDefault="00305985" w14:paraId="7FF3451D" w14:textId="77777777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:rsidR="00305985" w:rsidP="00950FFC" w:rsidRDefault="00305985" w14:paraId="32AF60AC" w14:textId="77777777">
            <w:pPr>
              <w:rPr>
                <w:b/>
                <w:bCs/>
              </w:rPr>
            </w:pPr>
          </w:p>
        </w:tc>
        <w:tc>
          <w:tcPr>
            <w:tcW w:w="1060" w:type="dxa"/>
            <w:vMerge/>
          </w:tcPr>
          <w:p w:rsidR="00305985" w:rsidP="00950FFC" w:rsidRDefault="00305985" w14:paraId="0D1C7922" w14:textId="77777777">
            <w:pPr>
              <w:rPr>
                <w:b/>
                <w:bCs/>
              </w:rPr>
            </w:pPr>
          </w:p>
        </w:tc>
      </w:tr>
      <w:tr w:rsidR="00305985" w:rsidTr="00305985" w14:paraId="1E29554B" w14:textId="77777777">
        <w:tc>
          <w:tcPr>
            <w:tcW w:w="1379" w:type="dxa"/>
          </w:tcPr>
          <w:p w:rsidR="00305985" w:rsidP="00950FFC" w:rsidRDefault="00305985" w14:paraId="2E77DF8A" w14:textId="77777777">
            <w:pPr>
              <w:rPr>
                <w:b/>
                <w:bCs/>
              </w:rPr>
            </w:pPr>
          </w:p>
        </w:tc>
        <w:tc>
          <w:tcPr>
            <w:tcW w:w="1451" w:type="dxa"/>
          </w:tcPr>
          <w:p w:rsidR="00305985" w:rsidP="00950FFC" w:rsidRDefault="00305985" w14:paraId="47C781C1" w14:textId="77777777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:rsidR="00305985" w:rsidP="00950FFC" w:rsidRDefault="00305985" w14:paraId="4BC9B409" w14:textId="77777777">
            <w:pPr>
              <w:rPr>
                <w:b/>
                <w:bCs/>
              </w:rPr>
            </w:pPr>
          </w:p>
        </w:tc>
        <w:tc>
          <w:tcPr>
            <w:tcW w:w="1378" w:type="dxa"/>
          </w:tcPr>
          <w:p w:rsidR="00305985" w:rsidP="00950FFC" w:rsidRDefault="00305985" w14:paraId="140C9ED4" w14:textId="77777777">
            <w:pPr>
              <w:rPr>
                <w:b/>
                <w:bCs/>
              </w:rPr>
            </w:pPr>
          </w:p>
        </w:tc>
        <w:tc>
          <w:tcPr>
            <w:tcW w:w="2874" w:type="dxa"/>
          </w:tcPr>
          <w:p w:rsidR="00305985" w:rsidP="00950FFC" w:rsidRDefault="00305985" w14:paraId="4335F186" w14:textId="77777777">
            <w:pPr>
              <w:rPr>
                <w:b/>
                <w:bCs/>
              </w:rPr>
            </w:pPr>
          </w:p>
        </w:tc>
        <w:tc>
          <w:tcPr>
            <w:tcW w:w="1635" w:type="dxa"/>
          </w:tcPr>
          <w:p w:rsidR="00305985" w:rsidP="00950FFC" w:rsidRDefault="00305985" w14:paraId="077F789A" w14:textId="77777777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:rsidR="00305985" w:rsidP="00950FFC" w:rsidRDefault="00305985" w14:paraId="40425408" w14:textId="77777777">
            <w:pPr>
              <w:rPr>
                <w:b/>
                <w:bCs/>
              </w:rPr>
            </w:pPr>
          </w:p>
        </w:tc>
        <w:tc>
          <w:tcPr>
            <w:tcW w:w="1060" w:type="dxa"/>
            <w:vMerge/>
          </w:tcPr>
          <w:p w:rsidR="00305985" w:rsidP="00950FFC" w:rsidRDefault="00305985" w14:paraId="4B9E9790" w14:textId="77777777">
            <w:pPr>
              <w:rPr>
                <w:b/>
                <w:bCs/>
              </w:rPr>
            </w:pPr>
          </w:p>
        </w:tc>
      </w:tr>
      <w:tr w:rsidR="00305985" w:rsidTr="00305985" w14:paraId="4DBA99BC" w14:textId="77777777">
        <w:tc>
          <w:tcPr>
            <w:tcW w:w="1379" w:type="dxa"/>
          </w:tcPr>
          <w:p w:rsidR="00305985" w:rsidP="00950FFC" w:rsidRDefault="00305985" w14:paraId="32B9D9E4" w14:textId="77777777">
            <w:pPr>
              <w:rPr>
                <w:b/>
                <w:bCs/>
              </w:rPr>
            </w:pPr>
          </w:p>
        </w:tc>
        <w:tc>
          <w:tcPr>
            <w:tcW w:w="1451" w:type="dxa"/>
          </w:tcPr>
          <w:p w:rsidR="00305985" w:rsidP="00950FFC" w:rsidRDefault="00305985" w14:paraId="1EE8C9C9" w14:textId="77777777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:rsidR="00305985" w:rsidP="00950FFC" w:rsidRDefault="00305985" w14:paraId="6391E235" w14:textId="77777777">
            <w:pPr>
              <w:rPr>
                <w:b/>
                <w:bCs/>
              </w:rPr>
            </w:pPr>
          </w:p>
        </w:tc>
        <w:tc>
          <w:tcPr>
            <w:tcW w:w="1378" w:type="dxa"/>
          </w:tcPr>
          <w:p w:rsidR="00305985" w:rsidP="00950FFC" w:rsidRDefault="00305985" w14:paraId="6EA00250" w14:textId="77777777">
            <w:pPr>
              <w:rPr>
                <w:b/>
                <w:bCs/>
              </w:rPr>
            </w:pPr>
          </w:p>
        </w:tc>
        <w:tc>
          <w:tcPr>
            <w:tcW w:w="2874" w:type="dxa"/>
          </w:tcPr>
          <w:p w:rsidR="00305985" w:rsidP="00950FFC" w:rsidRDefault="00305985" w14:paraId="0B85A8F5" w14:textId="77777777">
            <w:pPr>
              <w:rPr>
                <w:b/>
                <w:bCs/>
              </w:rPr>
            </w:pPr>
          </w:p>
        </w:tc>
        <w:tc>
          <w:tcPr>
            <w:tcW w:w="1635" w:type="dxa"/>
          </w:tcPr>
          <w:p w:rsidR="00305985" w:rsidP="00950FFC" w:rsidRDefault="00305985" w14:paraId="21AF7614" w14:textId="77777777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:rsidR="00305985" w:rsidP="00950FFC" w:rsidRDefault="00305985" w14:paraId="6351A425" w14:textId="77777777">
            <w:pPr>
              <w:rPr>
                <w:b/>
                <w:bCs/>
              </w:rPr>
            </w:pPr>
          </w:p>
        </w:tc>
        <w:tc>
          <w:tcPr>
            <w:tcW w:w="1060" w:type="dxa"/>
            <w:vMerge/>
          </w:tcPr>
          <w:p w:rsidR="00305985" w:rsidP="00950FFC" w:rsidRDefault="00305985" w14:paraId="4E131933" w14:textId="77777777">
            <w:pPr>
              <w:rPr>
                <w:b/>
                <w:bCs/>
              </w:rPr>
            </w:pPr>
          </w:p>
        </w:tc>
      </w:tr>
      <w:tr w:rsidR="00305985" w:rsidTr="00305985" w14:paraId="0E1F4445" w14:textId="77777777">
        <w:trPr>
          <w:trHeight w:val="59"/>
        </w:trPr>
        <w:tc>
          <w:tcPr>
            <w:tcW w:w="1379" w:type="dxa"/>
          </w:tcPr>
          <w:p w:rsidR="00305985" w:rsidP="00950FFC" w:rsidRDefault="00305985" w14:paraId="0AA8A3D5" w14:textId="77777777">
            <w:pPr>
              <w:rPr>
                <w:b/>
                <w:bCs/>
              </w:rPr>
            </w:pPr>
          </w:p>
        </w:tc>
        <w:tc>
          <w:tcPr>
            <w:tcW w:w="1451" w:type="dxa"/>
          </w:tcPr>
          <w:p w:rsidR="00305985" w:rsidP="00950FFC" w:rsidRDefault="00305985" w14:paraId="02A1D064" w14:textId="77777777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:rsidR="00305985" w:rsidP="00950FFC" w:rsidRDefault="00305985" w14:paraId="14C42DAD" w14:textId="77777777">
            <w:pPr>
              <w:rPr>
                <w:b/>
                <w:bCs/>
              </w:rPr>
            </w:pPr>
          </w:p>
        </w:tc>
        <w:tc>
          <w:tcPr>
            <w:tcW w:w="1378" w:type="dxa"/>
          </w:tcPr>
          <w:p w:rsidR="00305985" w:rsidP="00950FFC" w:rsidRDefault="00305985" w14:paraId="4518F2CF" w14:textId="77777777">
            <w:pPr>
              <w:rPr>
                <w:b/>
                <w:bCs/>
              </w:rPr>
            </w:pPr>
          </w:p>
        </w:tc>
        <w:tc>
          <w:tcPr>
            <w:tcW w:w="2874" w:type="dxa"/>
          </w:tcPr>
          <w:p w:rsidR="00305985" w:rsidP="00950FFC" w:rsidRDefault="00305985" w14:paraId="6927B914" w14:textId="77777777">
            <w:pPr>
              <w:rPr>
                <w:b/>
                <w:bCs/>
              </w:rPr>
            </w:pPr>
          </w:p>
        </w:tc>
        <w:tc>
          <w:tcPr>
            <w:tcW w:w="1635" w:type="dxa"/>
          </w:tcPr>
          <w:p w:rsidR="00305985" w:rsidP="00950FFC" w:rsidRDefault="00305985" w14:paraId="33F411DA" w14:textId="77777777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:rsidR="00305985" w:rsidP="00950FFC" w:rsidRDefault="00305985" w14:paraId="355DAD04" w14:textId="77777777">
            <w:pPr>
              <w:rPr>
                <w:b/>
                <w:bCs/>
              </w:rPr>
            </w:pPr>
          </w:p>
        </w:tc>
        <w:tc>
          <w:tcPr>
            <w:tcW w:w="1060" w:type="dxa"/>
            <w:vMerge/>
          </w:tcPr>
          <w:p w:rsidR="00305985" w:rsidP="00950FFC" w:rsidRDefault="00305985" w14:paraId="65C33D9B" w14:textId="77777777">
            <w:pPr>
              <w:rPr>
                <w:b/>
                <w:bCs/>
              </w:rPr>
            </w:pPr>
          </w:p>
        </w:tc>
      </w:tr>
      <w:tr w:rsidR="00305985" w:rsidTr="00305985" w14:paraId="60350A39" w14:textId="77777777">
        <w:trPr>
          <w:trHeight w:val="59"/>
        </w:trPr>
        <w:tc>
          <w:tcPr>
            <w:tcW w:w="1379" w:type="dxa"/>
          </w:tcPr>
          <w:p w:rsidR="00305985" w:rsidP="00950FFC" w:rsidRDefault="00305985" w14:paraId="608AC030" w14:textId="77777777">
            <w:pPr>
              <w:rPr>
                <w:b/>
                <w:bCs/>
              </w:rPr>
            </w:pPr>
          </w:p>
        </w:tc>
        <w:tc>
          <w:tcPr>
            <w:tcW w:w="1451" w:type="dxa"/>
          </w:tcPr>
          <w:p w:rsidR="00305985" w:rsidP="00950FFC" w:rsidRDefault="00305985" w14:paraId="45FBE953" w14:textId="77777777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:rsidR="00305985" w:rsidP="00950FFC" w:rsidRDefault="00305985" w14:paraId="6C32E09A" w14:textId="77777777">
            <w:pPr>
              <w:rPr>
                <w:b/>
                <w:bCs/>
              </w:rPr>
            </w:pPr>
          </w:p>
        </w:tc>
        <w:tc>
          <w:tcPr>
            <w:tcW w:w="1378" w:type="dxa"/>
          </w:tcPr>
          <w:p w:rsidR="00305985" w:rsidP="00950FFC" w:rsidRDefault="00305985" w14:paraId="76DF70C6" w14:textId="77777777">
            <w:pPr>
              <w:rPr>
                <w:b/>
                <w:bCs/>
              </w:rPr>
            </w:pPr>
          </w:p>
        </w:tc>
        <w:tc>
          <w:tcPr>
            <w:tcW w:w="2874" w:type="dxa"/>
          </w:tcPr>
          <w:p w:rsidR="00305985" w:rsidP="00950FFC" w:rsidRDefault="00305985" w14:paraId="74F64D71" w14:textId="77777777">
            <w:pPr>
              <w:rPr>
                <w:b/>
                <w:bCs/>
              </w:rPr>
            </w:pPr>
          </w:p>
        </w:tc>
        <w:tc>
          <w:tcPr>
            <w:tcW w:w="1635" w:type="dxa"/>
          </w:tcPr>
          <w:p w:rsidR="00305985" w:rsidP="00950FFC" w:rsidRDefault="00305985" w14:paraId="2805EF73" w14:textId="77777777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:rsidR="00305985" w:rsidP="00950FFC" w:rsidRDefault="00305985" w14:paraId="06BFCAF3" w14:textId="77777777">
            <w:pPr>
              <w:rPr>
                <w:b/>
                <w:bCs/>
              </w:rPr>
            </w:pPr>
          </w:p>
        </w:tc>
        <w:tc>
          <w:tcPr>
            <w:tcW w:w="1060" w:type="dxa"/>
          </w:tcPr>
          <w:p w:rsidR="00305985" w:rsidP="00950FFC" w:rsidRDefault="00305985" w14:paraId="06D97A4A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Summe</w:t>
            </w:r>
          </w:p>
        </w:tc>
      </w:tr>
    </w:tbl>
    <w:p w:rsidR="00305985" w:rsidP="00305985" w:rsidRDefault="00305985" w14:paraId="6DD62663" w14:textId="77777777"/>
    <w:p w:rsidR="00305985" w:rsidP="00305985" w:rsidRDefault="00305985" w14:paraId="4B8BA391" w14:textId="4024995D">
      <w:r w:rsidRPr="118E92CF" w:rsidR="00305985">
        <w:rPr>
          <w:rFonts w:ascii="Aptos Black" w:hAnsi="Aptos Black" w:eastAsia="Aptos Black" w:cs="Aptos Black"/>
          <w:b w:val="1"/>
          <w:bCs w:val="1"/>
          <w:color w:val="E6007E"/>
          <w:sz w:val="22"/>
          <w:szCs w:val="22"/>
          <w:lang w:eastAsia="en-US" w:bidi="ar-SA"/>
        </w:rPr>
        <w:t>H</w:t>
      </w:r>
      <w:r w:rsidRPr="118E92CF" w:rsidR="67144919">
        <w:rPr>
          <w:rFonts w:ascii="Aptos Black" w:hAnsi="Aptos Black" w:eastAsia="Aptos Black" w:cs="Aptos Black"/>
          <w:b w:val="1"/>
          <w:bCs w:val="1"/>
          <w:color w:val="E6007E"/>
          <w:sz w:val="22"/>
          <w:szCs w:val="22"/>
          <w:lang w:eastAsia="en-US" w:bidi="ar-SA"/>
        </w:rPr>
        <w:t>INWEIS</w:t>
      </w:r>
      <w:r w:rsidR="00305985">
        <w:rPr/>
        <w:t xml:space="preserve">: Wir empfehlen dir bei der Recherche deines Materials seriöse Shops zu nutzen und unbedingt den Liefertermin zu checken. Eine Bestellung bei </w:t>
      </w:r>
      <w:r w:rsidR="00305985">
        <w:rPr/>
        <w:t>Temu</w:t>
      </w:r>
      <w:r w:rsidR="00305985">
        <w:rPr/>
        <w:t xml:space="preserve">, </w:t>
      </w:r>
      <w:r w:rsidR="00305985">
        <w:rPr/>
        <w:t>AliExpress</w:t>
      </w:r>
      <w:r w:rsidR="00305985">
        <w:rPr/>
        <w:t xml:space="preserve"> o.ä. können wir nicht empfehlen. Wir übernehmen keine Haftung für nicht oder nicht rechtzeitig geliefertes Material.</w:t>
      </w:r>
    </w:p>
    <w:p w:rsidR="00305985" w:rsidP="00305985" w:rsidRDefault="00305985" w14:paraId="470ED867" w14:textId="77777777">
      <w:r>
        <w:t>Erklärung der Spalten:</w:t>
      </w:r>
    </w:p>
    <w:p w:rsidR="00305985" w:rsidP="00305985" w:rsidRDefault="00305985" w14:paraId="1F90C262" w14:textId="77777777">
      <w:pPr>
        <w:pStyle w:val="Listenabsatz"/>
        <w:numPr>
          <w:ilvl w:val="0"/>
          <w:numId w:val="5"/>
        </w:numPr>
        <w:spacing w:line="278" w:lineRule="auto"/>
      </w:pPr>
      <w:r w:rsidRPr="00D42622">
        <w:rPr>
          <w:b/>
          <w:bCs/>
        </w:rPr>
        <w:t>Datum</w:t>
      </w:r>
      <w:r>
        <w:t>: Datum von heute</w:t>
      </w:r>
    </w:p>
    <w:p w:rsidR="00305985" w:rsidP="00305985" w:rsidRDefault="00305985" w14:paraId="0F7DF0B6" w14:textId="77777777">
      <w:pPr>
        <w:pStyle w:val="Listenabsatz"/>
        <w:numPr>
          <w:ilvl w:val="0"/>
          <w:numId w:val="5"/>
        </w:numPr>
        <w:spacing w:line="278" w:lineRule="auto"/>
      </w:pPr>
      <w:r w:rsidRPr="00D42622">
        <w:rPr>
          <w:b/>
          <w:bCs/>
        </w:rPr>
        <w:t>Ausgabe</w:t>
      </w:r>
      <w:r>
        <w:t>: eine kurze Beschreibung der Ausgaben (z.B.: „Material für Event“, „Miete Raum“, „Referent Honorar“, „Werbung“, „Reisekosten“</w:t>
      </w:r>
      <w:proofErr w:type="gramStart"/>
      <w:r>
        <w:t xml:space="preserve"> ,…</w:t>
      </w:r>
      <w:proofErr w:type="gramEnd"/>
      <w:r>
        <w:t>)</w:t>
      </w:r>
    </w:p>
    <w:p w:rsidR="00305985" w:rsidP="00305985" w:rsidRDefault="00305985" w14:paraId="6D88380D" w14:textId="77777777">
      <w:pPr>
        <w:pStyle w:val="Listenabsatz"/>
        <w:numPr>
          <w:ilvl w:val="0"/>
          <w:numId w:val="5"/>
        </w:numPr>
        <w:spacing w:line="278" w:lineRule="auto"/>
      </w:pPr>
      <w:r w:rsidRPr="00D42622">
        <w:rPr>
          <w:b/>
          <w:bCs/>
        </w:rPr>
        <w:t>Betrag (€)</w:t>
      </w:r>
      <w:r>
        <w:t>: Der Betrag der Ausgabe in Euro.</w:t>
      </w:r>
    </w:p>
    <w:p w:rsidR="00305985" w:rsidP="00305985" w:rsidRDefault="00305985" w14:paraId="1DDB44EF" w14:textId="77777777">
      <w:pPr>
        <w:pStyle w:val="Listenabsatz"/>
        <w:numPr>
          <w:ilvl w:val="0"/>
          <w:numId w:val="5"/>
        </w:numPr>
        <w:spacing w:line="278" w:lineRule="auto"/>
      </w:pPr>
      <w:r>
        <w:rPr>
          <w:b/>
          <w:bCs/>
        </w:rPr>
        <w:t>Belegnummer</w:t>
      </w:r>
      <w:r w:rsidRPr="00CB0E84">
        <w:t>:</w:t>
      </w:r>
      <w:r>
        <w:t xml:space="preserve"> Festlegung einer Nummer für jeden Beleg </w:t>
      </w:r>
    </w:p>
    <w:p w:rsidR="00305985" w:rsidP="00305985" w:rsidRDefault="00305985" w14:paraId="7FF04230" w14:textId="77777777">
      <w:pPr>
        <w:pStyle w:val="Listenabsatz"/>
        <w:numPr>
          <w:ilvl w:val="0"/>
          <w:numId w:val="5"/>
        </w:numPr>
        <w:spacing w:line="278" w:lineRule="auto"/>
      </w:pPr>
      <w:r w:rsidRPr="00CB0E84">
        <w:rPr>
          <w:b/>
          <w:bCs/>
        </w:rPr>
        <w:t>Verwendungszweck</w:t>
      </w:r>
      <w:r>
        <w:t>: eine kurze Erklärung, wofür das Geld genau verwendet werden soll (z.B.: „Plakate für Eventwerbung“ oder „Honorar für Vortrag bei Event“)</w:t>
      </w:r>
    </w:p>
    <w:p w:rsidR="00305985" w:rsidP="00305985" w:rsidRDefault="00305985" w14:paraId="3F282293" w14:textId="77777777">
      <w:pPr>
        <w:pStyle w:val="Listenabsatz"/>
        <w:numPr>
          <w:ilvl w:val="0"/>
          <w:numId w:val="5"/>
        </w:numPr>
        <w:spacing w:line="278" w:lineRule="auto"/>
      </w:pPr>
      <w:r>
        <w:rPr>
          <w:b/>
          <w:bCs/>
        </w:rPr>
        <w:t>Voraussichtlicher Liefertermin</w:t>
      </w:r>
      <w:r w:rsidRPr="0034201B">
        <w:t>:</w:t>
      </w:r>
      <w:r>
        <w:t xml:space="preserve"> bis wird das Material voraussichtlich bei dir sein?</w:t>
      </w:r>
    </w:p>
    <w:p w:rsidRPr="00305985" w:rsidR="00896F2A" w:rsidP="00305985" w:rsidRDefault="00305985" w14:paraId="38DE9993" w14:textId="046A5356">
      <w:pPr>
        <w:pStyle w:val="Listenabsatz"/>
        <w:numPr>
          <w:ilvl w:val="0"/>
          <w:numId w:val="5"/>
        </w:numPr>
        <w:spacing w:line="278" w:lineRule="auto"/>
      </w:pPr>
      <w:r>
        <w:rPr>
          <w:b/>
          <w:bCs/>
        </w:rPr>
        <w:t>Kommentar</w:t>
      </w:r>
      <w:r w:rsidRPr="00CB0E84">
        <w:t>:</w:t>
      </w:r>
      <w:r>
        <w:t xml:space="preserve"> Ein Freifeldtext für Notizen oder zusätzliche Informationen</w:t>
      </w:r>
    </w:p>
    <w:sectPr w:rsidRPr="00305985" w:rsidR="00896F2A" w:rsidSect="00305985">
      <w:headerReference w:type="default" r:id="rId11"/>
      <w:footerReference w:type="default" r:id="rId12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467C" w:rsidP="00D17CB1" w:rsidRDefault="002E467C" w14:paraId="38F316FF" w14:textId="77777777">
      <w:pPr>
        <w:spacing w:after="0" w:line="240" w:lineRule="auto"/>
      </w:pPr>
      <w:r>
        <w:separator/>
      </w:r>
    </w:p>
  </w:endnote>
  <w:endnote w:type="continuationSeparator" w:id="0">
    <w:p w:rsidR="002E467C" w:rsidP="00D17CB1" w:rsidRDefault="002E467C" w14:paraId="2A8A9FF5" w14:textId="77777777">
      <w:pPr>
        <w:spacing w:after="0" w:line="240" w:lineRule="auto"/>
      </w:pPr>
      <w:r>
        <w:continuationSeparator/>
      </w:r>
    </w:p>
  </w:endnote>
  <w:endnote w:type="continuationNotice" w:id="1">
    <w:p w:rsidR="002E467C" w:rsidRDefault="002E467C" w14:paraId="34DFAD2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ExtraBold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 ExtraBold" w:hAnsi="Aptos ExtraBold"/>
        <w:color w:val="F49835"/>
      </w:rPr>
      <w:id w:val="996770395"/>
      <w:docPartObj>
        <w:docPartGallery w:val="Page Numbers (Bottom of Page)"/>
        <w:docPartUnique/>
      </w:docPartObj>
    </w:sdtPr>
    <w:sdtEndPr>
      <w:rPr>
        <w:rFonts w:ascii="Aptos ExtraBold" w:hAnsi="Aptos ExtraBold"/>
        <w:color w:val="auto"/>
      </w:rPr>
    </w:sdtEndPr>
    <w:sdtContent>
      <w:p w:rsidRPr="00D17CB1" w:rsidR="00D17CB1" w:rsidRDefault="00D17CB1" w14:paraId="437009BB" w14:textId="282561D4">
        <w:pPr>
          <w:pStyle w:val="Fuzeile"/>
          <w:jc w:val="right"/>
          <w:rPr>
            <w:rFonts w:ascii="Aptos ExtraBold" w:hAnsi="Aptos ExtraBold"/>
          </w:rPr>
        </w:pPr>
        <w:r w:rsidRPr="00D17CB1">
          <w:rPr>
            <w:rFonts w:ascii="Aptos ExtraBold" w:hAnsi="Aptos ExtraBold"/>
          </w:rPr>
          <w:fldChar w:fldCharType="begin"/>
        </w:r>
        <w:r w:rsidRPr="00D17CB1">
          <w:rPr>
            <w:rFonts w:ascii="Aptos ExtraBold" w:hAnsi="Aptos ExtraBold"/>
          </w:rPr>
          <w:instrText>PAGE   \* MERGEFORMAT</w:instrText>
        </w:r>
        <w:r w:rsidRPr="00D17CB1">
          <w:rPr>
            <w:rFonts w:ascii="Aptos ExtraBold" w:hAnsi="Aptos ExtraBold"/>
          </w:rPr>
          <w:fldChar w:fldCharType="separate"/>
        </w:r>
        <w:r w:rsidRPr="00D17CB1">
          <w:rPr>
            <w:rFonts w:ascii="Aptos ExtraBold" w:hAnsi="Aptos ExtraBold"/>
          </w:rPr>
          <w:t>2</w:t>
        </w:r>
        <w:r w:rsidRPr="00D17CB1">
          <w:rPr>
            <w:rFonts w:ascii="Aptos ExtraBold" w:hAnsi="Aptos ExtraBold"/>
          </w:rPr>
          <w:fldChar w:fldCharType="end"/>
        </w:r>
      </w:p>
    </w:sdtContent>
  </w:sdt>
  <w:p w:rsidR="00D17CB1" w:rsidRDefault="00D17CB1" w14:paraId="60087D90" w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467C" w:rsidP="00D17CB1" w:rsidRDefault="002E467C" w14:paraId="4EC82821" w14:textId="77777777">
      <w:pPr>
        <w:spacing w:after="0" w:line="240" w:lineRule="auto"/>
      </w:pPr>
      <w:r>
        <w:separator/>
      </w:r>
    </w:p>
  </w:footnote>
  <w:footnote w:type="continuationSeparator" w:id="0">
    <w:p w:rsidR="002E467C" w:rsidP="00D17CB1" w:rsidRDefault="002E467C" w14:paraId="0FC4E30D" w14:textId="77777777">
      <w:pPr>
        <w:spacing w:after="0" w:line="240" w:lineRule="auto"/>
      </w:pPr>
      <w:r>
        <w:continuationSeparator/>
      </w:r>
    </w:p>
  </w:footnote>
  <w:footnote w:type="continuationNotice" w:id="1">
    <w:p w:rsidR="002E467C" w:rsidRDefault="002E467C" w14:paraId="3569088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32185" w:rsidP="00832185" w:rsidRDefault="00832185" w14:paraId="3922739F" w14:textId="59867311">
    <w:pPr>
      <w:pStyle w:val="Kopfzeile"/>
      <w:jc w:val="right"/>
    </w:pPr>
    <w:r>
      <w:rPr>
        <w:noProof/>
      </w:rPr>
      <w:drawing>
        <wp:inline distT="0" distB="0" distL="0" distR="0" wp14:anchorId="54A13A98" wp14:editId="4D85794C">
          <wp:extent cx="838200" cy="745067"/>
          <wp:effectExtent l="0" t="0" r="0" b="0"/>
          <wp:docPr id="28609187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761" cy="749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2185" w:rsidRDefault="00832185" w14:paraId="2939C639" w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7048F"/>
    <w:multiLevelType w:val="hybridMultilevel"/>
    <w:tmpl w:val="52E44E40"/>
    <w:lvl w:ilvl="0" w:tplc="0407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3964133"/>
    <w:multiLevelType w:val="hybridMultilevel"/>
    <w:tmpl w:val="631EF1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55AEE"/>
    <w:multiLevelType w:val="hybridMultilevel"/>
    <w:tmpl w:val="037E36C2"/>
    <w:lvl w:ilvl="0" w:tplc="0407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D8652BB"/>
    <w:multiLevelType w:val="hybridMultilevel"/>
    <w:tmpl w:val="25D018DC"/>
    <w:lvl w:ilvl="0" w:tplc="0407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5BD11A3C"/>
    <w:multiLevelType w:val="hybridMultilevel"/>
    <w:tmpl w:val="2B70C90E"/>
    <w:lvl w:ilvl="0" w:tplc="0407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036079D"/>
    <w:multiLevelType w:val="hybridMultilevel"/>
    <w:tmpl w:val="E96447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0105C5"/>
    <w:multiLevelType w:val="multilevel"/>
    <w:tmpl w:val="31DE9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2667121">
    <w:abstractNumId w:val="0"/>
  </w:num>
  <w:num w:numId="2" w16cid:durableId="568884718">
    <w:abstractNumId w:val="4"/>
  </w:num>
  <w:num w:numId="3" w16cid:durableId="781456763">
    <w:abstractNumId w:val="2"/>
  </w:num>
  <w:num w:numId="4" w16cid:durableId="626811803">
    <w:abstractNumId w:val="6"/>
  </w:num>
  <w:num w:numId="5" w16cid:durableId="198208620">
    <w:abstractNumId w:val="1"/>
  </w:num>
  <w:num w:numId="6" w16cid:durableId="269122871">
    <w:abstractNumId w:val="5"/>
  </w:num>
  <w:num w:numId="7" w16cid:durableId="973871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11"/>
    <w:rsid w:val="00001B45"/>
    <w:rsid w:val="000125E6"/>
    <w:rsid w:val="00022D2B"/>
    <w:rsid w:val="00027578"/>
    <w:rsid w:val="00052D21"/>
    <w:rsid w:val="000628B9"/>
    <w:rsid w:val="00064D0D"/>
    <w:rsid w:val="000720A8"/>
    <w:rsid w:val="00077AB9"/>
    <w:rsid w:val="00094F8C"/>
    <w:rsid w:val="000B60FC"/>
    <w:rsid w:val="000D3A73"/>
    <w:rsid w:val="000D49EC"/>
    <w:rsid w:val="000E29EB"/>
    <w:rsid w:val="00102792"/>
    <w:rsid w:val="00110C48"/>
    <w:rsid w:val="001416FB"/>
    <w:rsid w:val="001513D2"/>
    <w:rsid w:val="001522C7"/>
    <w:rsid w:val="001537ED"/>
    <w:rsid w:val="001A13FF"/>
    <w:rsid w:val="001A2625"/>
    <w:rsid w:val="001B4C75"/>
    <w:rsid w:val="001D626B"/>
    <w:rsid w:val="001E5615"/>
    <w:rsid w:val="001E6CF5"/>
    <w:rsid w:val="00212656"/>
    <w:rsid w:val="00222BB3"/>
    <w:rsid w:val="00230463"/>
    <w:rsid w:val="00231C84"/>
    <w:rsid w:val="00232F4D"/>
    <w:rsid w:val="002376EF"/>
    <w:rsid w:val="00240E31"/>
    <w:rsid w:val="00247A8D"/>
    <w:rsid w:val="002615E6"/>
    <w:rsid w:val="00272122"/>
    <w:rsid w:val="00275FAA"/>
    <w:rsid w:val="00297DFC"/>
    <w:rsid w:val="002A692F"/>
    <w:rsid w:val="002D2B40"/>
    <w:rsid w:val="002E467C"/>
    <w:rsid w:val="002ECFF4"/>
    <w:rsid w:val="00305985"/>
    <w:rsid w:val="003166A9"/>
    <w:rsid w:val="00320B84"/>
    <w:rsid w:val="00321A25"/>
    <w:rsid w:val="00325516"/>
    <w:rsid w:val="00332375"/>
    <w:rsid w:val="00334BEE"/>
    <w:rsid w:val="0034390B"/>
    <w:rsid w:val="0034650A"/>
    <w:rsid w:val="0035787F"/>
    <w:rsid w:val="00360642"/>
    <w:rsid w:val="00367D77"/>
    <w:rsid w:val="00372D37"/>
    <w:rsid w:val="0037440C"/>
    <w:rsid w:val="00384A5B"/>
    <w:rsid w:val="003902EF"/>
    <w:rsid w:val="00390447"/>
    <w:rsid w:val="003C0862"/>
    <w:rsid w:val="003D0176"/>
    <w:rsid w:val="003D31D4"/>
    <w:rsid w:val="003D4FCB"/>
    <w:rsid w:val="00437377"/>
    <w:rsid w:val="00450A16"/>
    <w:rsid w:val="00453C1E"/>
    <w:rsid w:val="00453D49"/>
    <w:rsid w:val="00480624"/>
    <w:rsid w:val="00486AC7"/>
    <w:rsid w:val="004B0F6F"/>
    <w:rsid w:val="004C23BC"/>
    <w:rsid w:val="004C5AE3"/>
    <w:rsid w:val="004C73E1"/>
    <w:rsid w:val="004E670A"/>
    <w:rsid w:val="004E6BD7"/>
    <w:rsid w:val="004F7E69"/>
    <w:rsid w:val="005042DC"/>
    <w:rsid w:val="005057BE"/>
    <w:rsid w:val="00511297"/>
    <w:rsid w:val="005167E1"/>
    <w:rsid w:val="005178C1"/>
    <w:rsid w:val="00521F67"/>
    <w:rsid w:val="00543E26"/>
    <w:rsid w:val="0055325B"/>
    <w:rsid w:val="00553570"/>
    <w:rsid w:val="00573CD4"/>
    <w:rsid w:val="00577612"/>
    <w:rsid w:val="005779D1"/>
    <w:rsid w:val="005946B0"/>
    <w:rsid w:val="005C1A14"/>
    <w:rsid w:val="005C1EB3"/>
    <w:rsid w:val="005D5B56"/>
    <w:rsid w:val="005F353B"/>
    <w:rsid w:val="005F4D8C"/>
    <w:rsid w:val="00603C32"/>
    <w:rsid w:val="00622794"/>
    <w:rsid w:val="00624674"/>
    <w:rsid w:val="00635A3E"/>
    <w:rsid w:val="00642E41"/>
    <w:rsid w:val="00654F6B"/>
    <w:rsid w:val="00665666"/>
    <w:rsid w:val="006706AA"/>
    <w:rsid w:val="006724D9"/>
    <w:rsid w:val="006816C8"/>
    <w:rsid w:val="0068376F"/>
    <w:rsid w:val="006B2183"/>
    <w:rsid w:val="006B6AF0"/>
    <w:rsid w:val="006C67AA"/>
    <w:rsid w:val="006C7F39"/>
    <w:rsid w:val="007076DF"/>
    <w:rsid w:val="0071216E"/>
    <w:rsid w:val="0071797A"/>
    <w:rsid w:val="0072024A"/>
    <w:rsid w:val="00725BE2"/>
    <w:rsid w:val="007313C0"/>
    <w:rsid w:val="00735CA4"/>
    <w:rsid w:val="007419D4"/>
    <w:rsid w:val="00744EAA"/>
    <w:rsid w:val="00763504"/>
    <w:rsid w:val="00766691"/>
    <w:rsid w:val="007677A8"/>
    <w:rsid w:val="00771031"/>
    <w:rsid w:val="00771649"/>
    <w:rsid w:val="0077612D"/>
    <w:rsid w:val="00777078"/>
    <w:rsid w:val="00784EE6"/>
    <w:rsid w:val="00794959"/>
    <w:rsid w:val="007B1BD5"/>
    <w:rsid w:val="007C0792"/>
    <w:rsid w:val="007D3AE5"/>
    <w:rsid w:val="007E21EF"/>
    <w:rsid w:val="007E2F88"/>
    <w:rsid w:val="007E5E48"/>
    <w:rsid w:val="007F02D8"/>
    <w:rsid w:val="007F038B"/>
    <w:rsid w:val="007F6C25"/>
    <w:rsid w:val="0080690A"/>
    <w:rsid w:val="0081323C"/>
    <w:rsid w:val="00816824"/>
    <w:rsid w:val="00832185"/>
    <w:rsid w:val="008373BF"/>
    <w:rsid w:val="00841110"/>
    <w:rsid w:val="0085514B"/>
    <w:rsid w:val="00861825"/>
    <w:rsid w:val="00874E2E"/>
    <w:rsid w:val="00882028"/>
    <w:rsid w:val="008837D6"/>
    <w:rsid w:val="0089255C"/>
    <w:rsid w:val="00892745"/>
    <w:rsid w:val="00893122"/>
    <w:rsid w:val="00896F2A"/>
    <w:rsid w:val="008A14F4"/>
    <w:rsid w:val="008A7602"/>
    <w:rsid w:val="008D489D"/>
    <w:rsid w:val="008D4BCF"/>
    <w:rsid w:val="008E0578"/>
    <w:rsid w:val="008E1D3F"/>
    <w:rsid w:val="008F344C"/>
    <w:rsid w:val="0090355A"/>
    <w:rsid w:val="0091130E"/>
    <w:rsid w:val="00916017"/>
    <w:rsid w:val="009229D7"/>
    <w:rsid w:val="00924787"/>
    <w:rsid w:val="0092694A"/>
    <w:rsid w:val="0092742E"/>
    <w:rsid w:val="0094177E"/>
    <w:rsid w:val="00941A12"/>
    <w:rsid w:val="00942C81"/>
    <w:rsid w:val="0094631D"/>
    <w:rsid w:val="00950152"/>
    <w:rsid w:val="00975F29"/>
    <w:rsid w:val="00976C01"/>
    <w:rsid w:val="00977661"/>
    <w:rsid w:val="00985EB2"/>
    <w:rsid w:val="00991999"/>
    <w:rsid w:val="009A08A8"/>
    <w:rsid w:val="009A3061"/>
    <w:rsid w:val="009A5FBB"/>
    <w:rsid w:val="009B56A2"/>
    <w:rsid w:val="009B5DB7"/>
    <w:rsid w:val="009C02B0"/>
    <w:rsid w:val="009C37A2"/>
    <w:rsid w:val="009D6978"/>
    <w:rsid w:val="009F289A"/>
    <w:rsid w:val="009F35AA"/>
    <w:rsid w:val="00A04D3D"/>
    <w:rsid w:val="00A0562E"/>
    <w:rsid w:val="00A05E77"/>
    <w:rsid w:val="00A1460D"/>
    <w:rsid w:val="00A2282E"/>
    <w:rsid w:val="00A50347"/>
    <w:rsid w:val="00A54A01"/>
    <w:rsid w:val="00A72525"/>
    <w:rsid w:val="00A84FBE"/>
    <w:rsid w:val="00A86B49"/>
    <w:rsid w:val="00A93180"/>
    <w:rsid w:val="00AA3E72"/>
    <w:rsid w:val="00AC333B"/>
    <w:rsid w:val="00AD1C50"/>
    <w:rsid w:val="00B0525A"/>
    <w:rsid w:val="00B101FE"/>
    <w:rsid w:val="00B14650"/>
    <w:rsid w:val="00B15085"/>
    <w:rsid w:val="00B15209"/>
    <w:rsid w:val="00B25D16"/>
    <w:rsid w:val="00B36E6D"/>
    <w:rsid w:val="00B47068"/>
    <w:rsid w:val="00B54FE3"/>
    <w:rsid w:val="00B54FF8"/>
    <w:rsid w:val="00B6246C"/>
    <w:rsid w:val="00B647C3"/>
    <w:rsid w:val="00B77E9D"/>
    <w:rsid w:val="00B842C2"/>
    <w:rsid w:val="00B853C0"/>
    <w:rsid w:val="00BB6BB1"/>
    <w:rsid w:val="00BC11CA"/>
    <w:rsid w:val="00BD09E5"/>
    <w:rsid w:val="00BD38CD"/>
    <w:rsid w:val="00BF2532"/>
    <w:rsid w:val="00BF6B0D"/>
    <w:rsid w:val="00C00B23"/>
    <w:rsid w:val="00C21E0A"/>
    <w:rsid w:val="00C377C8"/>
    <w:rsid w:val="00C401D2"/>
    <w:rsid w:val="00C41B8D"/>
    <w:rsid w:val="00C41F8B"/>
    <w:rsid w:val="00C5308F"/>
    <w:rsid w:val="00C530B0"/>
    <w:rsid w:val="00C55F90"/>
    <w:rsid w:val="00C5601B"/>
    <w:rsid w:val="00C57FA0"/>
    <w:rsid w:val="00C639F9"/>
    <w:rsid w:val="00CA490D"/>
    <w:rsid w:val="00CA5F52"/>
    <w:rsid w:val="00CB6723"/>
    <w:rsid w:val="00CC3E4C"/>
    <w:rsid w:val="00CD0B57"/>
    <w:rsid w:val="00CD5061"/>
    <w:rsid w:val="00CD7408"/>
    <w:rsid w:val="00CE7155"/>
    <w:rsid w:val="00D03E27"/>
    <w:rsid w:val="00D13A35"/>
    <w:rsid w:val="00D15E31"/>
    <w:rsid w:val="00D165C4"/>
    <w:rsid w:val="00D17CB1"/>
    <w:rsid w:val="00D216B1"/>
    <w:rsid w:val="00D32858"/>
    <w:rsid w:val="00D644B4"/>
    <w:rsid w:val="00D70050"/>
    <w:rsid w:val="00D72B1A"/>
    <w:rsid w:val="00D72BBE"/>
    <w:rsid w:val="00D76A4C"/>
    <w:rsid w:val="00D85423"/>
    <w:rsid w:val="00D8CFB8"/>
    <w:rsid w:val="00D97A5D"/>
    <w:rsid w:val="00DB5A06"/>
    <w:rsid w:val="00DC2B85"/>
    <w:rsid w:val="00DD4F38"/>
    <w:rsid w:val="00DD630D"/>
    <w:rsid w:val="00DD7C2C"/>
    <w:rsid w:val="00DD7C6A"/>
    <w:rsid w:val="00DD7D3A"/>
    <w:rsid w:val="00DE04A3"/>
    <w:rsid w:val="00DE4607"/>
    <w:rsid w:val="00DF051C"/>
    <w:rsid w:val="00E069E5"/>
    <w:rsid w:val="00E158CB"/>
    <w:rsid w:val="00E41B6B"/>
    <w:rsid w:val="00E45EEE"/>
    <w:rsid w:val="00E518E0"/>
    <w:rsid w:val="00E53FCA"/>
    <w:rsid w:val="00E636FE"/>
    <w:rsid w:val="00E644F9"/>
    <w:rsid w:val="00E65CEE"/>
    <w:rsid w:val="00E73C68"/>
    <w:rsid w:val="00E901D7"/>
    <w:rsid w:val="00EB55C3"/>
    <w:rsid w:val="00EC263F"/>
    <w:rsid w:val="00ED2426"/>
    <w:rsid w:val="00EE2651"/>
    <w:rsid w:val="00EE2A61"/>
    <w:rsid w:val="00EF7B4E"/>
    <w:rsid w:val="00F032C6"/>
    <w:rsid w:val="00F11CAD"/>
    <w:rsid w:val="00F33799"/>
    <w:rsid w:val="00F34041"/>
    <w:rsid w:val="00F37871"/>
    <w:rsid w:val="00F42AC6"/>
    <w:rsid w:val="00F53229"/>
    <w:rsid w:val="00F57311"/>
    <w:rsid w:val="00F6611B"/>
    <w:rsid w:val="00F709BE"/>
    <w:rsid w:val="00F82CD2"/>
    <w:rsid w:val="00F8363D"/>
    <w:rsid w:val="00F87F9A"/>
    <w:rsid w:val="00F94EE7"/>
    <w:rsid w:val="00FA0752"/>
    <w:rsid w:val="00FB39F6"/>
    <w:rsid w:val="00FD49A5"/>
    <w:rsid w:val="00FE4283"/>
    <w:rsid w:val="00FE4499"/>
    <w:rsid w:val="00FF053E"/>
    <w:rsid w:val="0105D6AC"/>
    <w:rsid w:val="039FCCCA"/>
    <w:rsid w:val="0495218C"/>
    <w:rsid w:val="09CF1DA8"/>
    <w:rsid w:val="0A780E71"/>
    <w:rsid w:val="0AFE1D16"/>
    <w:rsid w:val="0B284D17"/>
    <w:rsid w:val="0F99304C"/>
    <w:rsid w:val="107C6BE0"/>
    <w:rsid w:val="112A8DBD"/>
    <w:rsid w:val="118256C8"/>
    <w:rsid w:val="118E92CF"/>
    <w:rsid w:val="126A1102"/>
    <w:rsid w:val="139A7C89"/>
    <w:rsid w:val="166AEBEF"/>
    <w:rsid w:val="167C2BFB"/>
    <w:rsid w:val="168D7B52"/>
    <w:rsid w:val="16A4811F"/>
    <w:rsid w:val="16F53666"/>
    <w:rsid w:val="1818715A"/>
    <w:rsid w:val="1E57C8B0"/>
    <w:rsid w:val="1FEF43C9"/>
    <w:rsid w:val="2399DE67"/>
    <w:rsid w:val="24341A84"/>
    <w:rsid w:val="25249502"/>
    <w:rsid w:val="262BBB86"/>
    <w:rsid w:val="27608B68"/>
    <w:rsid w:val="27C89DF1"/>
    <w:rsid w:val="292482F7"/>
    <w:rsid w:val="2A1BF20A"/>
    <w:rsid w:val="2AC989B8"/>
    <w:rsid w:val="2BAAF7C5"/>
    <w:rsid w:val="2CA703DA"/>
    <w:rsid w:val="2CC42A78"/>
    <w:rsid w:val="30FEC5BC"/>
    <w:rsid w:val="3272057E"/>
    <w:rsid w:val="33495C75"/>
    <w:rsid w:val="353B25E1"/>
    <w:rsid w:val="35581D35"/>
    <w:rsid w:val="35E364E9"/>
    <w:rsid w:val="35EEFA73"/>
    <w:rsid w:val="3865EE25"/>
    <w:rsid w:val="3A4EA667"/>
    <w:rsid w:val="3CF26097"/>
    <w:rsid w:val="3F1E9DF7"/>
    <w:rsid w:val="3F2C05FB"/>
    <w:rsid w:val="3FA7778F"/>
    <w:rsid w:val="44072825"/>
    <w:rsid w:val="45CE4F58"/>
    <w:rsid w:val="4643AB7B"/>
    <w:rsid w:val="468BAC09"/>
    <w:rsid w:val="4769FF06"/>
    <w:rsid w:val="4B8321D8"/>
    <w:rsid w:val="4C780E9E"/>
    <w:rsid w:val="4DA0193C"/>
    <w:rsid w:val="4F11B222"/>
    <w:rsid w:val="4FAC8CAC"/>
    <w:rsid w:val="4FDFF0DB"/>
    <w:rsid w:val="52786977"/>
    <w:rsid w:val="54F631F8"/>
    <w:rsid w:val="565DE899"/>
    <w:rsid w:val="57DA528A"/>
    <w:rsid w:val="582CC752"/>
    <w:rsid w:val="5951DD28"/>
    <w:rsid w:val="5D9983B5"/>
    <w:rsid w:val="5DCD4023"/>
    <w:rsid w:val="5FAA1CED"/>
    <w:rsid w:val="6050BBAB"/>
    <w:rsid w:val="61A15963"/>
    <w:rsid w:val="6272FD62"/>
    <w:rsid w:val="628B5B03"/>
    <w:rsid w:val="6324655C"/>
    <w:rsid w:val="6380B1CA"/>
    <w:rsid w:val="656666F4"/>
    <w:rsid w:val="67144919"/>
    <w:rsid w:val="68776F38"/>
    <w:rsid w:val="688E3C3E"/>
    <w:rsid w:val="69A35D1E"/>
    <w:rsid w:val="6B0CAED4"/>
    <w:rsid w:val="703EDB61"/>
    <w:rsid w:val="724D9B84"/>
    <w:rsid w:val="726AA4A7"/>
    <w:rsid w:val="736FC8EC"/>
    <w:rsid w:val="739F1139"/>
    <w:rsid w:val="75330C24"/>
    <w:rsid w:val="7567E35C"/>
    <w:rsid w:val="76D53509"/>
    <w:rsid w:val="7722B78C"/>
    <w:rsid w:val="78412256"/>
    <w:rsid w:val="7A0A3B12"/>
    <w:rsid w:val="7CB5880F"/>
    <w:rsid w:val="7D4255D7"/>
    <w:rsid w:val="7D56E0A2"/>
    <w:rsid w:val="7E7A7EEC"/>
    <w:rsid w:val="7EED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EA657"/>
  <w15:chartTrackingRefBased/>
  <w15:docId w15:val="{9A59F3E6-69DC-43AA-A66A-80EB62B1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B54FF8"/>
  </w:style>
  <w:style w:type="paragraph" w:styleId="berschrift1">
    <w:name w:val="heading 1"/>
    <w:basedOn w:val="Standard"/>
    <w:next w:val="Standard"/>
    <w:link w:val="berschrift1Zchn"/>
    <w:uiPriority w:val="9"/>
    <w:qFormat/>
    <w:rsid w:val="00F5731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5731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57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57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57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57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57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57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57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F5731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F5731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F5731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F5731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F5731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F5731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F5731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F5731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F5731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5731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F5731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57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F57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5731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F5731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5731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5731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5731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F5731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57311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17CB1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D17CB1"/>
  </w:style>
  <w:style w:type="paragraph" w:styleId="Fuzeile">
    <w:name w:val="footer"/>
    <w:basedOn w:val="Standard"/>
    <w:link w:val="FuzeileZchn"/>
    <w:uiPriority w:val="99"/>
    <w:unhideWhenUsed/>
    <w:rsid w:val="00D17CB1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D17CB1"/>
  </w:style>
  <w:style w:type="table" w:styleId="Tabellenraster">
    <w:name w:val="Table Grid"/>
    <w:basedOn w:val="NormaleTabelle"/>
    <w:uiPriority w:val="39"/>
    <w:rsid w:val="00305985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Absatz-Standardschriftart"/>
    <w:uiPriority w:val="99"/>
    <w:unhideWhenUsed/>
    <w:rsid w:val="0030598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0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7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8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4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mailto:FSJ-digital@lmz-bw.de" TargetMode="External" Id="Rd78f02f1eacc442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2c0b74-fbd9-40bf-a835-27aab0f3f3e4"/>
    <lcf76f155ced4ddcb4097134ff3c332f xmlns="bc731e7e-587d-446c-a02c-9951b0c5d2c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E311DB7B535A4CB9CBD15B89A5C03F" ma:contentTypeVersion="14" ma:contentTypeDescription="Ein neues Dokument erstellen." ma:contentTypeScope="" ma:versionID="4daf3d20071d0c195e6bffbdc12e7575">
  <xsd:schema xmlns:xsd="http://www.w3.org/2001/XMLSchema" xmlns:xs="http://www.w3.org/2001/XMLSchema" xmlns:p="http://schemas.microsoft.com/office/2006/metadata/properties" xmlns:ns2="bc731e7e-587d-446c-a02c-9951b0c5d2c0" xmlns:ns3="652c0b74-fbd9-40bf-a835-27aab0f3f3e4" targetNamespace="http://schemas.microsoft.com/office/2006/metadata/properties" ma:root="true" ma:fieldsID="3214ce906f24789697d211f56dfad388" ns2:_="" ns3:_="">
    <xsd:import namespace="bc731e7e-587d-446c-a02c-9951b0c5d2c0"/>
    <xsd:import namespace="652c0b74-fbd9-40bf-a835-27aab0f3f3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31e7e-587d-446c-a02c-9951b0c5d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ee742308-cb55-41f3-ae3d-2ef31cdb54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c0b74-fbd9-40bf-a835-27aab0f3f3e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24d123-2f56-44e7-bcae-9d6b9f1f12fe}" ma:internalName="TaxCatchAll" ma:showField="CatchAllData" ma:web="652c0b74-fbd9-40bf-a835-27aab0f3f3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353DFA-17B9-4F92-B3EC-40C94132B6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41307F-90F6-4ED2-B1A9-9B38B57E8B86}">
  <ds:schemaRefs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bc731e7e-587d-446c-a02c-9951b0c5d2c0"/>
    <ds:schemaRef ds:uri="http://schemas.microsoft.com/office/infopath/2007/PartnerControls"/>
    <ds:schemaRef ds:uri="http://schemas.openxmlformats.org/package/2006/metadata/core-properties"/>
    <ds:schemaRef ds:uri="652c0b74-fbd9-40bf-a835-27aab0f3f3e4"/>
  </ds:schemaRefs>
</ds:datastoreItem>
</file>

<file path=customXml/itemProps3.xml><?xml version="1.0" encoding="utf-8"?>
<ds:datastoreItem xmlns:ds="http://schemas.openxmlformats.org/officeDocument/2006/customXml" ds:itemID="{2F393FA9-AD32-4C40-818F-5B98E9FBE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31e7e-587d-446c-a02c-9951b0c5d2c0"/>
    <ds:schemaRef ds:uri="652c0b74-fbd9-40bf-a835-27aab0f3f3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Kufner, Stephanie</dc:creator>
  <keywords/>
  <dc:description/>
  <lastModifiedBy>Maurer, Isabell</lastModifiedBy>
  <revision>4</revision>
  <dcterms:created xsi:type="dcterms:W3CDTF">2025-02-26T14:35:00.0000000Z</dcterms:created>
  <dcterms:modified xsi:type="dcterms:W3CDTF">2025-02-26T14:44:25.4958338Z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0x01010069E311DB7B535A4CB9CBD15B89A5C03F</vt:lpwstr>
  </property>
  <property fmtid="{D5CDD505-2E9C-101B-9397-08002B2CF9AE}" pid="3" name="MediaServiceImageTags">
    <vt:lpwstr/>
  </property>
</Properties>
</file>